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EC" w:rsidRDefault="004E2EF2" w:rsidP="004E2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EF2">
        <w:rPr>
          <w:rFonts w:ascii="Times New Roman" w:hAnsi="Times New Roman" w:cs="Times New Roman"/>
          <w:sz w:val="28"/>
          <w:szCs w:val="28"/>
        </w:rPr>
        <w:t>Протокол №1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методического совета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туризма и краеведения детей и молодежи»</w:t>
      </w:r>
    </w:p>
    <w:p w:rsidR="004E2EF2" w:rsidRDefault="004E2EF2" w:rsidP="004E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инновационной деятельности 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</w:t>
      </w:r>
      <w:r w:rsidR="00976BF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.2022г.</w:t>
      </w:r>
    </w:p>
    <w:p w:rsidR="004E2EF2" w:rsidRDefault="004E2EF2" w:rsidP="004E2EF2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«Создание творческой группы педагогов по реализации инновационного проекта»</w:t>
      </w: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4 человека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Годлевская, Климович, Фурман)</w:t>
      </w: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методического совета:</w:t>
      </w:r>
    </w:p>
    <w:p w:rsidR="004E2EF2" w:rsidRDefault="004E2EF2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выборах заместителя руководителя и секретаря методического совета – директор центра – Фурман С.А.</w:t>
      </w:r>
    </w:p>
    <w:p w:rsidR="004E2EF2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E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Создать и у</w:t>
      </w:r>
      <w:r w:rsidR="004E2EF2" w:rsidRPr="004E2EF2">
        <w:rPr>
          <w:rFonts w:ascii="Times New Roman" w:hAnsi="Times New Roman" w:cs="Times New Roman"/>
          <w:sz w:val="28"/>
          <w:szCs w:val="28"/>
        </w:rPr>
        <w:t>твердить инновационную группу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 реализации инновационного проекта – директор центра Фурман С.А.</w:t>
      </w:r>
    </w:p>
    <w:p w:rsidR="004E2EF2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EF2">
        <w:rPr>
          <w:rFonts w:ascii="Times New Roman" w:hAnsi="Times New Roman" w:cs="Times New Roman"/>
          <w:sz w:val="28"/>
          <w:szCs w:val="28"/>
        </w:rPr>
        <w:t xml:space="preserve">. О распределении обязанностей между членами творческой группы – заместитель </w:t>
      </w:r>
      <w:r>
        <w:rPr>
          <w:rFonts w:ascii="Times New Roman" w:hAnsi="Times New Roman" w:cs="Times New Roman"/>
          <w:sz w:val="28"/>
          <w:szCs w:val="28"/>
        </w:rPr>
        <w:t>дире</w:t>
      </w:r>
      <w:r w:rsidR="004E2E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2EF2">
        <w:rPr>
          <w:rFonts w:ascii="Times New Roman" w:hAnsi="Times New Roman" w:cs="Times New Roman"/>
          <w:sz w:val="28"/>
          <w:szCs w:val="28"/>
        </w:rPr>
        <w:t xml:space="preserve">ора по учебно-воспитательной работе – Климович </w:t>
      </w:r>
      <w:r>
        <w:rPr>
          <w:rFonts w:ascii="Times New Roman" w:hAnsi="Times New Roman" w:cs="Times New Roman"/>
          <w:sz w:val="28"/>
          <w:szCs w:val="28"/>
        </w:rPr>
        <w:t>В.Ф.</w:t>
      </w: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методического совета:</w:t>
      </w: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9BA" w:rsidRDefault="002419BA" w:rsidP="004E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2419BA" w:rsidRDefault="002419BA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1CA8">
        <w:rPr>
          <w:rFonts w:ascii="Times New Roman" w:hAnsi="Times New Roman" w:cs="Times New Roman"/>
          <w:sz w:val="28"/>
          <w:szCs w:val="28"/>
        </w:rPr>
        <w:t>Директор центра Фурман С.А. вынес на рассмотрение вопрос о выборе заместителя руководителя творческой группы, предложил кандидатуру заместителя директора по учебно-воспитательной работе Климовича В.Ф.</w:t>
      </w:r>
    </w:p>
    <w:p w:rsidR="005D1773" w:rsidRDefault="00DC1CA8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1773">
        <w:rPr>
          <w:rFonts w:ascii="Times New Roman" w:hAnsi="Times New Roman" w:cs="Times New Roman"/>
          <w:sz w:val="28"/>
          <w:szCs w:val="28"/>
        </w:rPr>
        <w:t>Методист центра Годлевская О.А. представила приказы, разработанное положение и план работы, и предложила их к обсуждению. Для решения поставленных задач буден использован комплекс взаимодополняющих методов исследования. Анализ психологической и педагогической литературы; изучение и обобщение опыта педагогической деятельности; социологические методы (анкетирование, беседы; наблюдение; диагностические методы (тестирование)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Педагог-организатор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В плане раскрыты все необходимые мероприятия с педагогами, родителями воспитанников и детьми по реализации инновационного проекта.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 центра Фурман С.А. об распределении обязанностей в команде:</w:t>
      </w:r>
    </w:p>
    <w:p w:rsidR="005D1773" w:rsidRPr="009364A4" w:rsidRDefault="005D1773" w:rsidP="005D177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64A4">
        <w:rPr>
          <w:rFonts w:ascii="Times New Roman" w:hAnsi="Times New Roman" w:cs="Times New Roman"/>
          <w:sz w:val="30"/>
          <w:szCs w:val="30"/>
        </w:rPr>
        <w:t>Фурман С.А., директор – общее руководство проектом;</w:t>
      </w:r>
    </w:p>
    <w:p w:rsidR="005D1773" w:rsidRDefault="005D1773" w:rsidP="005D17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Климович В. Ф., заместитель директора по учебно-воспитательной работе, педагог дополнительного образования – организационно-методическое, учебно-методическое, информационное обеспечение инновационной деятельности; осуществление образовательной деятельности в рамках инновационного проекта;</w:t>
      </w:r>
    </w:p>
    <w:p w:rsidR="005D1773" w:rsidRDefault="005D1773" w:rsidP="005D17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Годлевская О.А.. методист – учебно-методическое, информационное обеспечение инновационной деятельности;</w:t>
      </w:r>
    </w:p>
    <w:p w:rsidR="005D1773" w:rsidRDefault="005D1773" w:rsidP="005D17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Болотова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Ю.Г., педагог-организатор – организация работы по информатизации учреждения образования, направленная на создание оптимальных условий для реализации проекта и информационно-коммуникационной поддержки педагогов;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Выбрать заместителем руководителя творческой группы заместителя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  <w:r w:rsidR="00037184">
        <w:rPr>
          <w:rFonts w:ascii="Times New Roman" w:hAnsi="Times New Roman" w:cs="Times New Roman"/>
          <w:sz w:val="28"/>
          <w:szCs w:val="28"/>
        </w:rPr>
        <w:t xml:space="preserve"> и выбрать секретарем педагога-организатора – </w:t>
      </w:r>
      <w:proofErr w:type="spellStart"/>
      <w:r w:rsidR="00037184">
        <w:rPr>
          <w:rFonts w:ascii="Times New Roman" w:hAnsi="Times New Roman" w:cs="Times New Roman"/>
          <w:sz w:val="28"/>
          <w:szCs w:val="28"/>
        </w:rPr>
        <w:t>Болотову</w:t>
      </w:r>
      <w:proofErr w:type="spellEnd"/>
      <w:r w:rsidR="00037184"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AE3240" w:rsidRDefault="00037184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во внимание нормативную базу и четко следовать разработанному плану и законам, следить за сроками ре</w:t>
      </w:r>
      <w:r w:rsidR="00AE3240">
        <w:rPr>
          <w:rFonts w:ascii="Times New Roman" w:hAnsi="Times New Roman" w:cs="Times New Roman"/>
          <w:sz w:val="28"/>
          <w:szCs w:val="28"/>
        </w:rPr>
        <w:t>ализации инновационного проекта.</w:t>
      </w:r>
    </w:p>
    <w:p w:rsidR="00037184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инновационный проект «Внедрение модели формирования функциональной грамотности учащихся учреждений дополнительного образования детей и молодежи в сфере туристско-краеведческого профиля» к реализации в дополнительном образовании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Принять план работы инновационного проекта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Подготовиться к следующему заседанию: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литературу с учетом темы инновационного проекта, срок до сентября 2022 года. Ответственные – члены творческой группы. 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анализ развивающей предметно-пространственной среды с учетом темы инновационного проекта, ответственные – заместитель директора по УВР – Климович В.Ф., методист – Годлевская О.А.</w:t>
      </w:r>
    </w:p>
    <w:p w:rsidR="00AE3240" w:rsidRDefault="00AE3240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мнение педагогов и родителей по вопросам социально-коммуникативного развития, используя анкетирование, срок до ноября 2022, ответственные: методист – Годлевская О.А., педагог-организатор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</w:t>
      </w:r>
    </w:p>
    <w:p w:rsidR="00AE3240" w:rsidRDefault="00AE3240" w:rsidP="00563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подготовить и провести с педагогами </w:t>
      </w:r>
      <w:r w:rsidR="00563FAF">
        <w:rPr>
          <w:rFonts w:ascii="Times New Roman" w:hAnsi="Times New Roman" w:cs="Times New Roman"/>
          <w:sz w:val="28"/>
          <w:szCs w:val="28"/>
        </w:rPr>
        <w:t>информационно-просветительскую работу с учащимися и родителями</w:t>
      </w:r>
    </w:p>
    <w:p w:rsidR="00563FAF" w:rsidRDefault="00563FAF" w:rsidP="00563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издание статей по инновационной деятельности в научно-методических журналах, периодических изданиях.</w:t>
      </w:r>
    </w:p>
    <w:p w:rsidR="005D1773" w:rsidRDefault="005D1773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AF" w:rsidRDefault="00563FAF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В.Ф.Климович</w:t>
      </w:r>
      <w:proofErr w:type="spellEnd"/>
    </w:p>
    <w:p w:rsidR="00563FAF" w:rsidRPr="004E2EF2" w:rsidRDefault="00563FAF" w:rsidP="005D1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Ю.Г.Болотова</w:t>
      </w:r>
    </w:p>
    <w:sectPr w:rsidR="00563FAF" w:rsidRPr="004E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A"/>
    <w:rsid w:val="00000F8A"/>
    <w:rsid w:val="00037184"/>
    <w:rsid w:val="00052BEC"/>
    <w:rsid w:val="002419BA"/>
    <w:rsid w:val="004E2EF2"/>
    <w:rsid w:val="00563FAF"/>
    <w:rsid w:val="005D1773"/>
    <w:rsid w:val="00976BF8"/>
    <w:rsid w:val="00AE3240"/>
    <w:rsid w:val="00D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CD8C"/>
  <w15:chartTrackingRefBased/>
  <w15:docId w15:val="{BA8880E7-CE5C-4CD3-9735-3DA7C5C8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4</cp:revision>
  <dcterms:created xsi:type="dcterms:W3CDTF">2023-08-07T07:12:00Z</dcterms:created>
  <dcterms:modified xsi:type="dcterms:W3CDTF">2023-08-07T08:17:00Z</dcterms:modified>
</cp:coreProperties>
</file>