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6F" w:rsidRDefault="00662B23" w:rsidP="00662B23">
      <w:pPr>
        <w:pStyle w:val="a3"/>
        <w:spacing w:before="110" w:line="278" w:lineRule="auto"/>
        <w:ind w:right="111"/>
      </w:pPr>
      <w:bookmarkStart w:id="0" w:name="_GoBack"/>
      <w:bookmarkEnd w:id="0"/>
      <w:r>
        <w:t>Протокол №1</w:t>
      </w:r>
    </w:p>
    <w:p w:rsidR="00662B23" w:rsidRPr="00662B23" w:rsidRDefault="00662B23" w:rsidP="00662B23">
      <w:pPr>
        <w:pStyle w:val="a3"/>
        <w:spacing w:before="110" w:line="278" w:lineRule="auto"/>
        <w:ind w:right="111"/>
      </w:pPr>
      <w:r>
        <w:t>государственного учреждения образования «</w:t>
      </w:r>
      <w:proofErr w:type="spellStart"/>
      <w:r>
        <w:t>Жлобинский</w:t>
      </w:r>
      <w:proofErr w:type="spellEnd"/>
      <w:r>
        <w:t xml:space="preserve"> районный центр туризма и краеведения детей и молодежи» информационно-просветительской работы с учащимися </w:t>
      </w:r>
    </w:p>
    <w:p w:rsidR="00662B23" w:rsidRDefault="00662B23" w:rsidP="00662B23">
      <w:pPr>
        <w:pStyle w:val="a3"/>
        <w:spacing w:before="110" w:line="278" w:lineRule="auto"/>
        <w:ind w:left="7933" w:right="111" w:firstLine="0"/>
      </w:pPr>
      <w:r>
        <w:t>06.09.2022</w:t>
      </w:r>
    </w:p>
    <w:p w:rsidR="00662B23" w:rsidRDefault="00662B23" w:rsidP="00662B23">
      <w:pPr>
        <w:pStyle w:val="a3"/>
        <w:spacing w:before="110" w:line="278" w:lineRule="auto"/>
        <w:ind w:left="7933" w:right="111" w:firstLine="0"/>
      </w:pPr>
    </w:p>
    <w:p w:rsidR="00463212" w:rsidRDefault="003C386F" w:rsidP="00662B23">
      <w:pPr>
        <w:pStyle w:val="a3"/>
        <w:spacing w:before="110" w:line="278" w:lineRule="auto"/>
        <w:ind w:right="111"/>
      </w:pPr>
      <w:r w:rsidRPr="00662B23">
        <w:t xml:space="preserve">Тема: </w:t>
      </w:r>
      <w:r w:rsidR="00662B23" w:rsidRPr="00662B23">
        <w:t>Организация информационно-просветительской деятельности с несовершеннолетними</w:t>
      </w:r>
    </w:p>
    <w:p w:rsidR="003C386F" w:rsidRDefault="003C386F">
      <w:pPr>
        <w:pStyle w:val="a3"/>
        <w:spacing w:before="110" w:line="278" w:lineRule="auto"/>
        <w:ind w:right="111"/>
      </w:pPr>
      <w:r>
        <w:t xml:space="preserve">Присутствовали: </w:t>
      </w:r>
      <w:proofErr w:type="spellStart"/>
      <w:r>
        <w:t>Болотова</w:t>
      </w:r>
      <w:proofErr w:type="spellEnd"/>
      <w:r>
        <w:t xml:space="preserve"> Ю.Г., Годлевская О.А., Климович В.Ф., Фурман С.А.</w:t>
      </w:r>
    </w:p>
    <w:p w:rsidR="003C386F" w:rsidRDefault="000414D7">
      <w:pPr>
        <w:pStyle w:val="a3"/>
        <w:spacing w:before="110" w:line="278" w:lineRule="auto"/>
        <w:ind w:right="111"/>
      </w:pPr>
      <w:r>
        <w:t>ВЫСТУПИЛИ: Годлевская О.А., методист центра:</w:t>
      </w:r>
    </w:p>
    <w:p w:rsidR="00463212" w:rsidRDefault="00662B23">
      <w:pPr>
        <w:pStyle w:val="a3"/>
        <w:spacing w:before="110" w:line="278" w:lineRule="auto"/>
        <w:ind w:right="111"/>
      </w:pPr>
      <w:r>
        <w:t>Современное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разворачивается в 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</w:p>
    <w:p w:rsidR="00463212" w:rsidRDefault="00662B23">
      <w:pPr>
        <w:pStyle w:val="a3"/>
        <w:ind w:right="104"/>
      </w:pPr>
      <w:r>
        <w:t>Мир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широк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противоречив.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интенсивно,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острой</w:t>
      </w:r>
      <w:r>
        <w:rPr>
          <w:spacing w:val="-67"/>
        </w:rPr>
        <w:t xml:space="preserve"> </w:t>
      </w:r>
      <w:r>
        <w:t>необходимостью профилактика среди несовершеннолетних 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предупреждение терроризма и экстремизма. Профилактическое воспитание</w:t>
      </w:r>
      <w:r>
        <w:rPr>
          <w:spacing w:val="1"/>
        </w:rPr>
        <w:t xml:space="preserve"> </w:t>
      </w:r>
      <w:r>
        <w:t>детей и подростков является приоритетным направлением в работе педагогов</w:t>
      </w:r>
      <w:r>
        <w:rPr>
          <w:spacing w:val="-67"/>
        </w:rPr>
        <w:t xml:space="preserve"> </w:t>
      </w:r>
      <w:r>
        <w:t>отделения с детьми, подростками, с семьёй. Данные функции в отделении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 выполняет</w:t>
      </w:r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педагог-психолог.</w:t>
      </w:r>
    </w:p>
    <w:p w:rsidR="00463212" w:rsidRDefault="00662B23">
      <w:pPr>
        <w:pStyle w:val="a3"/>
        <w:ind w:right="100" w:firstLine="0"/>
      </w:pPr>
      <w:r>
        <w:t>Информационно-просветительская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начну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профилактики.</w:t>
      </w:r>
    </w:p>
    <w:p w:rsidR="00463212" w:rsidRDefault="00662B23">
      <w:pPr>
        <w:pStyle w:val="a3"/>
        <w:spacing w:line="321" w:lineRule="exact"/>
        <w:ind w:left="810" w:firstLine="0"/>
      </w:pPr>
      <w:r>
        <w:t>Обозначенные</w:t>
      </w:r>
      <w:r>
        <w:rPr>
          <w:spacing w:val="-6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государства.</w:t>
      </w:r>
    </w:p>
    <w:p w:rsidR="00463212" w:rsidRDefault="00662B23">
      <w:pPr>
        <w:pStyle w:val="1"/>
        <w:spacing w:before="1"/>
        <w:ind w:right="106" w:firstLine="707"/>
      </w:pPr>
      <w:r>
        <w:t>Профилактика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устранение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риска.</w:t>
      </w:r>
    </w:p>
    <w:p w:rsidR="00463212" w:rsidRDefault="00662B23">
      <w:pPr>
        <w:spacing w:before="1" w:line="322" w:lineRule="exact"/>
        <w:ind w:left="2653"/>
        <w:jc w:val="both"/>
        <w:rPr>
          <w:b/>
          <w:sz w:val="28"/>
        </w:rPr>
      </w:pPr>
      <w:r>
        <w:rPr>
          <w:b/>
          <w:color w:val="00AFEF"/>
          <w:sz w:val="28"/>
        </w:rPr>
        <w:t>Цель</w:t>
      </w:r>
      <w:r>
        <w:rPr>
          <w:b/>
          <w:color w:val="00AFEF"/>
          <w:spacing w:val="-2"/>
          <w:sz w:val="28"/>
        </w:rPr>
        <w:t xml:space="preserve"> </w:t>
      </w:r>
      <w:r>
        <w:rPr>
          <w:b/>
          <w:color w:val="00AFEF"/>
          <w:sz w:val="28"/>
        </w:rPr>
        <w:t>профилактической</w:t>
      </w:r>
      <w:r>
        <w:rPr>
          <w:b/>
          <w:color w:val="00AFEF"/>
          <w:spacing w:val="-2"/>
          <w:sz w:val="28"/>
        </w:rPr>
        <w:t xml:space="preserve"> </w:t>
      </w:r>
      <w:r>
        <w:rPr>
          <w:b/>
          <w:color w:val="00AFEF"/>
          <w:sz w:val="28"/>
        </w:rPr>
        <w:t>работы:</w:t>
      </w:r>
    </w:p>
    <w:p w:rsidR="00463212" w:rsidRDefault="00662B23">
      <w:pPr>
        <w:pStyle w:val="a3"/>
        <w:ind w:right="104"/>
      </w:pPr>
      <w:r>
        <w:t>формирование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</w:t>
      </w:r>
      <w:r>
        <w:rPr>
          <w:spacing w:val="-2"/>
        </w:rPr>
        <w:t xml:space="preserve"> </w:t>
      </w:r>
      <w:r>
        <w:t>насилия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детской и</w:t>
      </w:r>
      <w:r>
        <w:rPr>
          <w:spacing w:val="-3"/>
        </w:rPr>
        <w:t xml:space="preserve"> </w:t>
      </w:r>
      <w:r>
        <w:t>подростковой</w:t>
      </w:r>
      <w:r>
        <w:rPr>
          <w:spacing w:val="-1"/>
        </w:rPr>
        <w:t xml:space="preserve"> </w:t>
      </w:r>
      <w:r>
        <w:t>среде.</w:t>
      </w:r>
    </w:p>
    <w:p w:rsidR="00463212" w:rsidRDefault="00662B23">
      <w:pPr>
        <w:spacing w:line="321" w:lineRule="exact"/>
        <w:ind w:left="1832"/>
        <w:jc w:val="both"/>
        <w:rPr>
          <w:b/>
          <w:sz w:val="28"/>
        </w:rPr>
      </w:pPr>
      <w:r>
        <w:rPr>
          <w:b/>
          <w:color w:val="00AFEF"/>
          <w:sz w:val="28"/>
        </w:rPr>
        <w:t>Основные</w:t>
      </w:r>
      <w:r>
        <w:rPr>
          <w:b/>
          <w:color w:val="00AFEF"/>
          <w:spacing w:val="-2"/>
          <w:sz w:val="28"/>
        </w:rPr>
        <w:t xml:space="preserve"> </w:t>
      </w:r>
      <w:r>
        <w:rPr>
          <w:b/>
          <w:color w:val="00AFEF"/>
          <w:sz w:val="28"/>
        </w:rPr>
        <w:t>задачи</w:t>
      </w:r>
      <w:r>
        <w:rPr>
          <w:b/>
          <w:color w:val="00AFEF"/>
          <w:spacing w:val="63"/>
          <w:sz w:val="28"/>
        </w:rPr>
        <w:t xml:space="preserve"> </w:t>
      </w:r>
      <w:r>
        <w:rPr>
          <w:b/>
          <w:color w:val="00AFEF"/>
          <w:sz w:val="28"/>
        </w:rPr>
        <w:t>профилактической</w:t>
      </w:r>
      <w:r>
        <w:rPr>
          <w:b/>
          <w:color w:val="00AFEF"/>
          <w:spacing w:val="-5"/>
          <w:sz w:val="28"/>
        </w:rPr>
        <w:t xml:space="preserve"> </w:t>
      </w:r>
      <w:r>
        <w:rPr>
          <w:b/>
          <w:color w:val="00AFEF"/>
          <w:sz w:val="28"/>
        </w:rPr>
        <w:t>работы:</w:t>
      </w:r>
    </w:p>
    <w:p w:rsidR="00463212" w:rsidRDefault="00662B23">
      <w:pPr>
        <w:pStyle w:val="a5"/>
        <w:numPr>
          <w:ilvl w:val="0"/>
          <w:numId w:val="2"/>
        </w:numPr>
        <w:tabs>
          <w:tab w:val="left" w:pos="1168"/>
        </w:tabs>
        <w:ind w:right="104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мероприятия по профилактике наркомании, 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68"/>
          <w:sz w:val="28"/>
        </w:rPr>
        <w:t xml:space="preserve"> </w:t>
      </w:r>
      <w:r>
        <w:rPr>
          <w:sz w:val="28"/>
        </w:rPr>
        <w:t>насилия 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подростковой среде;</w:t>
      </w:r>
    </w:p>
    <w:p w:rsidR="00463212" w:rsidRDefault="00463212">
      <w:pPr>
        <w:jc w:val="both"/>
        <w:rPr>
          <w:sz w:val="28"/>
        </w:rPr>
        <w:sectPr w:rsidR="00463212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:rsidR="00463212" w:rsidRDefault="000414D7" w:rsidP="000414D7">
      <w:pPr>
        <w:pStyle w:val="a3"/>
        <w:tabs>
          <w:tab w:val="left" w:pos="2697"/>
          <w:tab w:val="left" w:pos="3052"/>
          <w:tab w:val="left" w:pos="5810"/>
          <w:tab w:val="left" w:pos="7344"/>
          <w:tab w:val="left" w:pos="7699"/>
          <w:tab w:val="left" w:pos="9057"/>
        </w:tabs>
        <w:spacing w:before="74" w:line="242" w:lineRule="auto"/>
        <w:ind w:left="0" w:right="111"/>
      </w:pPr>
      <w:r>
        <w:lastRenderedPageBreak/>
        <w:t xml:space="preserve">-формировать </w:t>
      </w:r>
      <w:r w:rsidR="00662B23">
        <w:t>у</w:t>
      </w:r>
      <w:r>
        <w:t xml:space="preserve"> несовершеннолетних отношение </w:t>
      </w:r>
      <w:r w:rsidR="00662B23">
        <w:t>к</w:t>
      </w:r>
      <w:r>
        <w:t xml:space="preserve"> </w:t>
      </w:r>
      <w:r w:rsidR="00662B23">
        <w:t>здоровью</w:t>
      </w:r>
      <w:r>
        <w:t xml:space="preserve"> </w:t>
      </w:r>
      <w:r w:rsidR="00662B23">
        <w:rPr>
          <w:spacing w:val="-1"/>
        </w:rPr>
        <w:t>как</w:t>
      </w:r>
      <w:r w:rsidR="00662B23">
        <w:rPr>
          <w:spacing w:val="-67"/>
        </w:rPr>
        <w:t xml:space="preserve"> </w:t>
      </w:r>
      <w:r w:rsidR="00662B23">
        <w:t>бесценному</w:t>
      </w:r>
      <w:r w:rsidR="00662B23">
        <w:rPr>
          <w:spacing w:val="-5"/>
        </w:rPr>
        <w:t xml:space="preserve"> </w:t>
      </w:r>
      <w:r w:rsidR="00662B23">
        <w:t>дару</w:t>
      </w:r>
      <w:r w:rsidR="00662B23">
        <w:rPr>
          <w:spacing w:val="-4"/>
        </w:rPr>
        <w:t xml:space="preserve"> </w:t>
      </w:r>
      <w:r w:rsidR="00662B23">
        <w:t>природы;</w:t>
      </w:r>
    </w:p>
    <w:p w:rsidR="00463212" w:rsidRDefault="00662B23" w:rsidP="000414D7">
      <w:pPr>
        <w:pStyle w:val="a3"/>
        <w:ind w:left="0"/>
        <w:jc w:val="left"/>
      </w:pPr>
      <w:r>
        <w:t>-</w:t>
      </w:r>
      <w:r w:rsidR="000414D7">
        <w:t xml:space="preserve"> </w:t>
      </w:r>
      <w:r>
        <w:t>учить</w:t>
      </w:r>
      <w:r>
        <w:rPr>
          <w:spacing w:val="34"/>
        </w:rPr>
        <w:t xml:space="preserve"> </w:t>
      </w:r>
      <w:r>
        <w:t>подростков</w:t>
      </w:r>
      <w:r>
        <w:rPr>
          <w:spacing w:val="32"/>
        </w:rPr>
        <w:t xml:space="preserve"> </w:t>
      </w:r>
      <w:r>
        <w:t>делать</w:t>
      </w:r>
      <w:r>
        <w:rPr>
          <w:spacing w:val="34"/>
        </w:rPr>
        <w:t xml:space="preserve"> </w:t>
      </w:r>
      <w:r>
        <w:t>осознанный</w:t>
      </w:r>
      <w:r>
        <w:rPr>
          <w:spacing w:val="35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решать</w:t>
      </w:r>
      <w:r>
        <w:rPr>
          <w:spacing w:val="31"/>
        </w:rPr>
        <w:t xml:space="preserve"> </w:t>
      </w:r>
      <w:r>
        <w:t>возникшие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социализации;</w:t>
      </w:r>
    </w:p>
    <w:p w:rsidR="00463212" w:rsidRDefault="00662B23">
      <w:pPr>
        <w:pStyle w:val="a3"/>
        <w:jc w:val="left"/>
      </w:pPr>
      <w:r>
        <w:t>-</w:t>
      </w:r>
      <w:r w:rsidR="000414D7">
        <w:t xml:space="preserve"> </w:t>
      </w:r>
      <w:r>
        <w:t>осуществлять</w:t>
      </w:r>
      <w:r>
        <w:rPr>
          <w:spacing w:val="27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учреждениями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защите</w:t>
      </w:r>
      <w:r>
        <w:rPr>
          <w:spacing w:val="26"/>
        </w:rPr>
        <w:t xml:space="preserve"> </w:t>
      </w:r>
      <w:r>
        <w:t>прав</w:t>
      </w:r>
      <w:r>
        <w:rPr>
          <w:spacing w:val="26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антиобщественных деяний;</w:t>
      </w:r>
    </w:p>
    <w:p w:rsidR="00463212" w:rsidRDefault="000414D7" w:rsidP="000414D7">
      <w:pPr>
        <w:pStyle w:val="a5"/>
        <w:tabs>
          <w:tab w:val="left" w:pos="1000"/>
        </w:tabs>
        <w:spacing w:line="242" w:lineRule="auto"/>
        <w:ind w:left="0" w:right="114" w:firstLine="709"/>
        <w:jc w:val="left"/>
        <w:rPr>
          <w:sz w:val="28"/>
        </w:rPr>
      </w:pPr>
      <w:r>
        <w:rPr>
          <w:sz w:val="28"/>
        </w:rPr>
        <w:t xml:space="preserve">- </w:t>
      </w:r>
      <w:r w:rsidR="00662B23">
        <w:rPr>
          <w:sz w:val="28"/>
        </w:rPr>
        <w:t>оказывать</w:t>
      </w:r>
      <w:r w:rsidR="00662B23">
        <w:rPr>
          <w:spacing w:val="20"/>
          <w:sz w:val="28"/>
        </w:rPr>
        <w:t xml:space="preserve"> </w:t>
      </w:r>
      <w:r w:rsidR="00662B23">
        <w:rPr>
          <w:sz w:val="28"/>
        </w:rPr>
        <w:t>помощь</w:t>
      </w:r>
      <w:r w:rsidR="00662B23">
        <w:rPr>
          <w:spacing w:val="19"/>
          <w:sz w:val="28"/>
        </w:rPr>
        <w:t xml:space="preserve"> </w:t>
      </w:r>
      <w:r w:rsidR="00662B23">
        <w:rPr>
          <w:sz w:val="28"/>
        </w:rPr>
        <w:t>родителям</w:t>
      </w:r>
      <w:r w:rsidR="00662B23">
        <w:rPr>
          <w:spacing w:val="23"/>
          <w:sz w:val="28"/>
        </w:rPr>
        <w:t xml:space="preserve"> </w:t>
      </w:r>
      <w:r w:rsidR="00662B23">
        <w:rPr>
          <w:sz w:val="28"/>
        </w:rPr>
        <w:t>в</w:t>
      </w:r>
      <w:r w:rsidR="00662B23">
        <w:rPr>
          <w:spacing w:val="19"/>
          <w:sz w:val="28"/>
        </w:rPr>
        <w:t xml:space="preserve"> </w:t>
      </w:r>
      <w:r w:rsidR="00662B23">
        <w:rPr>
          <w:sz w:val="28"/>
        </w:rPr>
        <w:t>приобретении</w:t>
      </w:r>
      <w:r w:rsidR="00662B23">
        <w:rPr>
          <w:spacing w:val="23"/>
          <w:sz w:val="28"/>
        </w:rPr>
        <w:t xml:space="preserve"> </w:t>
      </w:r>
      <w:r w:rsidR="00662B23">
        <w:rPr>
          <w:sz w:val="28"/>
        </w:rPr>
        <w:t>специальных</w:t>
      </w:r>
      <w:r w:rsidR="00662B23">
        <w:rPr>
          <w:spacing w:val="23"/>
          <w:sz w:val="28"/>
        </w:rPr>
        <w:t xml:space="preserve"> </w:t>
      </w:r>
      <w:r w:rsidR="00662B23">
        <w:rPr>
          <w:sz w:val="28"/>
        </w:rPr>
        <w:t>знаний</w:t>
      </w:r>
      <w:r w:rsidR="00662B23">
        <w:rPr>
          <w:spacing w:val="20"/>
          <w:sz w:val="28"/>
        </w:rPr>
        <w:t xml:space="preserve"> </w:t>
      </w:r>
      <w:r w:rsidR="00662B23">
        <w:rPr>
          <w:sz w:val="28"/>
        </w:rPr>
        <w:t>и</w:t>
      </w:r>
      <w:r w:rsidR="00662B23">
        <w:rPr>
          <w:spacing w:val="-67"/>
          <w:sz w:val="28"/>
        </w:rPr>
        <w:t xml:space="preserve"> </w:t>
      </w:r>
      <w:r w:rsidR="00662B23">
        <w:rPr>
          <w:sz w:val="28"/>
        </w:rPr>
        <w:t>навыков</w:t>
      </w:r>
      <w:r w:rsidR="00662B23">
        <w:rPr>
          <w:spacing w:val="-3"/>
          <w:sz w:val="28"/>
        </w:rPr>
        <w:t xml:space="preserve"> </w:t>
      </w:r>
      <w:r w:rsidR="00662B23">
        <w:rPr>
          <w:sz w:val="28"/>
        </w:rPr>
        <w:t>в</w:t>
      </w:r>
      <w:r w:rsidR="00662B23">
        <w:rPr>
          <w:spacing w:val="-2"/>
          <w:sz w:val="28"/>
        </w:rPr>
        <w:t xml:space="preserve"> </w:t>
      </w:r>
      <w:r w:rsidR="00662B23">
        <w:rPr>
          <w:sz w:val="28"/>
        </w:rPr>
        <w:t>воспитании</w:t>
      </w:r>
      <w:r w:rsidR="00662B23">
        <w:rPr>
          <w:spacing w:val="-3"/>
          <w:sz w:val="28"/>
        </w:rPr>
        <w:t xml:space="preserve"> </w:t>
      </w:r>
      <w:r w:rsidR="00662B23">
        <w:rPr>
          <w:sz w:val="28"/>
        </w:rPr>
        <w:t>несовершеннолетних.</w:t>
      </w:r>
    </w:p>
    <w:p w:rsidR="00463212" w:rsidRDefault="00662B23">
      <w:pPr>
        <w:pStyle w:val="a3"/>
        <w:ind w:right="105"/>
      </w:pPr>
      <w:r>
        <w:rPr>
          <w:b/>
        </w:rPr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основывается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принципах:</w:t>
      </w:r>
      <w:r>
        <w:rPr>
          <w:b/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поддержки семьи и взаимодействия с ней, индивидуального подхода к детям</w:t>
      </w:r>
      <w:r>
        <w:rPr>
          <w:spacing w:val="1"/>
        </w:rPr>
        <w:t xml:space="preserve"> </w:t>
      </w:r>
      <w:r>
        <w:t>и подросткам, конфиденциальности и ответственности за нарушение прав 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несовершеннолетних.</w:t>
      </w:r>
    </w:p>
    <w:p w:rsidR="00463212" w:rsidRDefault="00662B23">
      <w:pPr>
        <w:pStyle w:val="a3"/>
        <w:ind w:right="103"/>
      </w:pPr>
      <w:r>
        <w:rPr>
          <w:b/>
        </w:rPr>
        <w:t xml:space="preserve">Одна из форм профилактической работы — информирование. </w:t>
      </w:r>
      <w:r>
        <w:t>Это</w:t>
      </w:r>
      <w:r>
        <w:rPr>
          <w:spacing w:val="1"/>
        </w:rPr>
        <w:t xml:space="preserve"> </w:t>
      </w:r>
      <w:r>
        <w:t>наиболее привычное для нас направление профилактической работы в форме</w:t>
      </w:r>
      <w:r>
        <w:rPr>
          <w:spacing w:val="1"/>
        </w:rPr>
        <w:t xml:space="preserve"> </w:t>
      </w:r>
      <w:r>
        <w:t>ч/о, лекций, бесед, распространения специальной литературы или видео- и</w:t>
      </w:r>
      <w:r>
        <w:rPr>
          <w:spacing w:val="1"/>
        </w:rPr>
        <w:t xml:space="preserve"> </w:t>
      </w:r>
      <w:r>
        <w:t>телефильмов.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0414D7">
        <w:t xml:space="preserve">когнитивные процессы личности с целью повышения ее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решений.</w:t>
      </w:r>
    </w:p>
    <w:p w:rsidR="00463212" w:rsidRDefault="00662B23">
      <w:pPr>
        <w:pStyle w:val="a3"/>
        <w:ind w:right="102"/>
      </w:pPr>
      <w:r>
        <w:t xml:space="preserve">Здесь важно своевременно </w:t>
      </w:r>
      <w:proofErr w:type="spellStart"/>
      <w:r>
        <w:t>приподнести</w:t>
      </w:r>
      <w:proofErr w:type="spellEnd"/>
      <w:r>
        <w:t xml:space="preserve"> информацию. Перспективному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преобладания</w:t>
      </w:r>
      <w:r>
        <w:rPr>
          <w:spacing w:val="1"/>
        </w:rPr>
        <w:t xml:space="preserve"> </w:t>
      </w:r>
      <w:r>
        <w:t>запугивающей информации, а также дифференциация информации по полу,</w:t>
      </w:r>
      <w:r>
        <w:rPr>
          <w:spacing w:val="1"/>
        </w:rPr>
        <w:t xml:space="preserve"> </w:t>
      </w:r>
      <w:r>
        <w:t>возрасту,</w:t>
      </w:r>
      <w:r>
        <w:rPr>
          <w:spacing w:val="-2"/>
        </w:rPr>
        <w:t xml:space="preserve"> </w:t>
      </w:r>
      <w:r>
        <w:t>социально-экономическим характеристикам.</w:t>
      </w:r>
    </w:p>
    <w:p w:rsidR="00463212" w:rsidRDefault="00662B23">
      <w:pPr>
        <w:ind w:left="102" w:right="102" w:firstLine="707"/>
        <w:jc w:val="both"/>
        <w:rPr>
          <w:sz w:val="28"/>
        </w:rPr>
      </w:pPr>
      <w:r>
        <w:rPr>
          <w:b/>
          <w:sz w:val="28"/>
        </w:rPr>
        <w:t>Следующая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социально-важным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навыкам.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тренингов.</w:t>
      </w:r>
    </w:p>
    <w:p w:rsidR="00463212" w:rsidRDefault="00662B23">
      <w:pPr>
        <w:ind w:left="102" w:right="107" w:firstLine="707"/>
        <w:jc w:val="both"/>
        <w:rPr>
          <w:sz w:val="28"/>
        </w:rPr>
      </w:pPr>
      <w:r>
        <w:rPr>
          <w:b/>
          <w:sz w:val="28"/>
        </w:rPr>
        <w:t>Ещё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альтернативной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противоправному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поведению.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463212" w:rsidRDefault="00662B23">
      <w:pPr>
        <w:pStyle w:val="a3"/>
        <w:ind w:right="102"/>
      </w:pPr>
      <w:r>
        <w:rPr>
          <w:b/>
        </w:rPr>
        <w:t xml:space="preserve">Профилактическая работу проводим в различных формах: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досуговой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летних</w:t>
      </w:r>
      <w:r>
        <w:rPr>
          <w:spacing w:val="-2"/>
        </w:rPr>
        <w:t xml:space="preserve"> </w:t>
      </w:r>
      <w:r>
        <w:t>каникул.</w:t>
      </w:r>
    </w:p>
    <w:p w:rsidR="00463212" w:rsidRDefault="00662B23">
      <w:pPr>
        <w:pStyle w:val="a3"/>
        <w:ind w:right="109"/>
      </w:pPr>
      <w:r>
        <w:t>Профилактика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серьезных усилий по преодолению устойчивых антисоциальных явлений и</w:t>
      </w:r>
      <w:r>
        <w:rPr>
          <w:spacing w:val="1"/>
        </w:rPr>
        <w:t xml:space="preserve"> </w:t>
      </w:r>
      <w:r>
        <w:t>процессов. Ведь легче предупредить и предотвратить дальнейшее развитие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противодействуя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последствиям.</w:t>
      </w:r>
    </w:p>
    <w:p w:rsidR="00463212" w:rsidRDefault="00662B23">
      <w:pPr>
        <w:ind w:left="102" w:right="104" w:firstLine="707"/>
        <w:jc w:val="both"/>
        <w:rPr>
          <w:sz w:val="28"/>
        </w:rPr>
      </w:pPr>
      <w:r>
        <w:rPr>
          <w:b/>
          <w:sz w:val="28"/>
        </w:rPr>
        <w:t xml:space="preserve">Час общения интересная форма профилактической работы, </w:t>
      </w:r>
      <w:r>
        <w:rPr>
          <w:sz w:val="28"/>
        </w:rPr>
        <w:t>если он</w:t>
      </w:r>
      <w:r>
        <w:rPr>
          <w:spacing w:val="-67"/>
          <w:sz w:val="28"/>
        </w:rPr>
        <w:t xml:space="preserve"> </w:t>
      </w:r>
      <w:r>
        <w:rPr>
          <w:sz w:val="28"/>
        </w:rPr>
        <w:t>задуман интересно и необычно. Час общения – это совместная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и детей.</w:t>
      </w:r>
    </w:p>
    <w:p w:rsidR="00463212" w:rsidRDefault="00662B23">
      <w:pPr>
        <w:ind w:left="102" w:right="106" w:firstLine="707"/>
        <w:jc w:val="both"/>
        <w:rPr>
          <w:sz w:val="28"/>
        </w:rPr>
      </w:pPr>
      <w:r>
        <w:rPr>
          <w:b/>
          <w:sz w:val="28"/>
        </w:rPr>
        <w:t>Формы часа общения могут быть различными</w:t>
      </w:r>
      <w:r>
        <w:rPr>
          <w:sz w:val="28"/>
        </w:rPr>
        <w:t>. Их выбор зависит 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463212" w:rsidRDefault="00463212">
      <w:pPr>
        <w:jc w:val="both"/>
        <w:rPr>
          <w:sz w:val="28"/>
        </w:rPr>
        <w:sectPr w:rsidR="00463212">
          <w:pgSz w:w="11910" w:h="16840"/>
          <w:pgMar w:top="1040" w:right="740" w:bottom="280" w:left="1600" w:header="720" w:footer="720" w:gutter="0"/>
          <w:cols w:space="720"/>
        </w:sectPr>
      </w:pPr>
    </w:p>
    <w:p w:rsidR="00463212" w:rsidRDefault="00662B23">
      <w:pPr>
        <w:pStyle w:val="1"/>
        <w:spacing w:before="74"/>
        <w:ind w:left="821"/>
        <w:jc w:val="left"/>
      </w:pPr>
      <w:r>
        <w:lastRenderedPageBreak/>
        <w:t>Проводим</w:t>
      </w:r>
      <w:r>
        <w:rPr>
          <w:spacing w:val="-3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направленности:</w:t>
      </w:r>
    </w:p>
    <w:p w:rsidR="00463212" w:rsidRDefault="00662B2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тематические,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нравственные,</w:t>
      </w:r>
    </w:p>
    <w:p w:rsidR="00463212" w:rsidRDefault="00662B2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воспитанию,</w:t>
      </w:r>
    </w:p>
    <w:p w:rsidR="00463212" w:rsidRDefault="00662B2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</w:p>
    <w:p w:rsidR="00463212" w:rsidRDefault="00662B23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50" w:line="276" w:lineRule="auto"/>
        <w:ind w:left="821" w:right="115"/>
        <w:jc w:val="left"/>
        <w:rPr>
          <w:sz w:val="28"/>
        </w:rPr>
      </w:pPr>
      <w:r>
        <w:rPr>
          <w:sz w:val="28"/>
        </w:rPr>
        <w:t>профилактики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3"/>
          <w:sz w:val="28"/>
        </w:rPr>
        <w:t xml:space="preserve"> </w:t>
      </w:r>
      <w:r>
        <w:rPr>
          <w:sz w:val="28"/>
        </w:rPr>
        <w:t>СПИДа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поведения.</w:t>
      </w:r>
    </w:p>
    <w:p w:rsidR="00463212" w:rsidRDefault="00662B23">
      <w:pPr>
        <w:ind w:left="596" w:firstLine="213"/>
        <w:rPr>
          <w:sz w:val="28"/>
        </w:rPr>
      </w:pPr>
      <w:r>
        <w:rPr>
          <w:sz w:val="28"/>
        </w:rPr>
        <w:t>Большой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6"/>
          <w:sz w:val="28"/>
        </w:rPr>
        <w:t xml:space="preserve"> </w:t>
      </w:r>
      <w:r>
        <w:rPr>
          <w:sz w:val="28"/>
        </w:rPr>
        <w:t>ч/о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телевизионных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“Что?</w:t>
      </w:r>
      <w:r>
        <w:rPr>
          <w:spacing w:val="-1"/>
          <w:sz w:val="28"/>
        </w:rPr>
        <w:t xml:space="preserve"> </w:t>
      </w:r>
      <w:r>
        <w:rPr>
          <w:sz w:val="28"/>
        </w:rPr>
        <w:t>Где?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Когда?”</w:t>
      </w:r>
      <w:r>
        <w:rPr>
          <w:spacing w:val="-1"/>
          <w:sz w:val="28"/>
        </w:rPr>
        <w:t xml:space="preserve"> </w:t>
      </w:r>
      <w:r>
        <w:rPr>
          <w:sz w:val="28"/>
        </w:rPr>
        <w:t>и др.)</w:t>
      </w:r>
    </w:p>
    <w:p w:rsidR="00463212" w:rsidRDefault="00662B23">
      <w:pPr>
        <w:pStyle w:val="a3"/>
        <w:ind w:right="103"/>
      </w:pPr>
      <w:r>
        <w:t>Для повышения доступности информации и других аспектов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документальные и мультфильмы, которые позволяют разнообразить 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неовершеннолетними</w:t>
      </w:r>
      <w:proofErr w:type="spellEnd"/>
      <w:r>
        <w:t>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упрощается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новых условиях.</w:t>
      </w:r>
    </w:p>
    <w:p w:rsidR="00463212" w:rsidRDefault="00662B23">
      <w:pPr>
        <w:pStyle w:val="1"/>
        <w:spacing w:line="322" w:lineRule="exact"/>
        <w:ind w:left="810"/>
      </w:pPr>
      <w:r>
        <w:t>Преимущества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работы.</w:t>
      </w:r>
    </w:p>
    <w:p w:rsidR="00463212" w:rsidRDefault="00662B23">
      <w:pPr>
        <w:pStyle w:val="a5"/>
        <w:numPr>
          <w:ilvl w:val="1"/>
          <w:numId w:val="1"/>
        </w:numPr>
        <w:tabs>
          <w:tab w:val="left" w:pos="1127"/>
        </w:tabs>
        <w:ind w:right="112" w:firstLine="707"/>
        <w:jc w:val="both"/>
        <w:rPr>
          <w:sz w:val="28"/>
        </w:rPr>
      </w:pPr>
      <w:r>
        <w:rPr>
          <w:sz w:val="28"/>
        </w:rPr>
        <w:t>Общение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часа общ. даёт возможность общаться сразу 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 обсуждаемые вопросы.</w:t>
      </w:r>
    </w:p>
    <w:p w:rsidR="00463212" w:rsidRDefault="00662B23">
      <w:pPr>
        <w:pStyle w:val="a5"/>
        <w:numPr>
          <w:ilvl w:val="1"/>
          <w:numId w:val="1"/>
        </w:numPr>
        <w:tabs>
          <w:tab w:val="left" w:pos="1105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часа об. состоит и в том, что он может влиять как</w:t>
      </w:r>
      <w:r>
        <w:rPr>
          <w:spacing w:val="1"/>
          <w:sz w:val="28"/>
        </w:rPr>
        <w:t xml:space="preserve"> </w:t>
      </w:r>
      <w:r>
        <w:rPr>
          <w:sz w:val="28"/>
        </w:rPr>
        <w:t>на мнение большинства ребят, так и на мнение одного подростка. Иногда,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часами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 такого успеха, который может получить в ходе часа об. Ведь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ребят,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 авторитетного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 w:rsidR="00463212" w:rsidRDefault="00662B23">
      <w:pPr>
        <w:pStyle w:val="a5"/>
        <w:numPr>
          <w:ilvl w:val="1"/>
          <w:numId w:val="1"/>
        </w:numPr>
        <w:tabs>
          <w:tab w:val="left" w:pos="1177"/>
        </w:tabs>
        <w:ind w:right="105" w:firstLine="707"/>
        <w:jc w:val="both"/>
        <w:rPr>
          <w:sz w:val="28"/>
        </w:rPr>
      </w:pP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наигранной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серьёзные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нравственные задачи.</w:t>
      </w:r>
    </w:p>
    <w:p w:rsidR="00463212" w:rsidRDefault="00662B23">
      <w:pPr>
        <w:pStyle w:val="a3"/>
        <w:ind w:right="103"/>
      </w:pP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выделяем</w:t>
      </w:r>
      <w:r>
        <w:rPr>
          <w:spacing w:val="1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социально-важным</w:t>
      </w:r>
      <w:r>
        <w:rPr>
          <w:spacing w:val="1"/>
        </w:rPr>
        <w:t xml:space="preserve"> </w:t>
      </w:r>
      <w:r>
        <w:t>навыкам.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67"/>
        </w:rPr>
        <w:t xml:space="preserve"> </w:t>
      </w:r>
      <w:r>
        <w:t>тренинги</w:t>
      </w:r>
      <w:r>
        <w:rPr>
          <w:spacing w:val="68"/>
        </w:rPr>
        <w:t xml:space="preserve"> </w:t>
      </w:r>
      <w:r w:rsidR="000414D7">
        <w:t xml:space="preserve">используем </w:t>
      </w:r>
      <w:r>
        <w:t>в</w:t>
      </w:r>
      <w:r>
        <w:rPr>
          <w:spacing w:val="69"/>
        </w:rPr>
        <w:t xml:space="preserve"> </w:t>
      </w:r>
      <w:proofErr w:type="gramStart"/>
      <w:r>
        <w:t>профилактике  ПАВ</w:t>
      </w:r>
      <w:proofErr w:type="gramEnd"/>
      <w:r>
        <w:t>:</w:t>
      </w:r>
      <w:r>
        <w:rPr>
          <w:spacing w:val="71"/>
        </w:rPr>
        <w:t xml:space="preserve"> </w:t>
      </w:r>
      <w:r>
        <w:t>«О</w:t>
      </w:r>
      <w:r>
        <w:rPr>
          <w:spacing w:val="68"/>
        </w:rPr>
        <w:t xml:space="preserve"> </w:t>
      </w:r>
      <w:r>
        <w:t>СПИДе</w:t>
      </w:r>
      <w:r>
        <w:rPr>
          <w:spacing w:val="79"/>
        </w:rPr>
        <w:t xml:space="preserve"> </w:t>
      </w:r>
      <w:r>
        <w:t>-всерьёз»,</w:t>
      </w:r>
    </w:p>
    <w:p w:rsidR="00463212" w:rsidRDefault="00662B23">
      <w:pPr>
        <w:pStyle w:val="a3"/>
        <w:spacing w:before="1"/>
        <w:ind w:right="100" w:firstLine="0"/>
      </w:pPr>
      <w:r>
        <w:t>«Страшное</w:t>
      </w:r>
      <w:r>
        <w:rPr>
          <w:spacing w:val="1"/>
        </w:rPr>
        <w:t xml:space="preserve"> </w:t>
      </w:r>
      <w:r>
        <w:t>слово-наркотики»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противоправное поведение, развивается способность говорить «нет» в случае</w:t>
      </w:r>
      <w:r>
        <w:rPr>
          <w:spacing w:val="-67"/>
        </w:rPr>
        <w:t xml:space="preserve"> </w:t>
      </w:r>
      <w:r>
        <w:t>давления сверстников, дается информация о возможном негативном влиянии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 w:rsidR="000414D7">
        <w:t xml:space="preserve">индивидуальных занятий: «Поговорим о недостатках», </w:t>
      </w:r>
      <w:r>
        <w:t>тренингах</w:t>
      </w:r>
    </w:p>
    <w:p w:rsidR="00463212" w:rsidRDefault="00662B23">
      <w:pPr>
        <w:pStyle w:val="a3"/>
        <w:ind w:right="105" w:firstLine="0"/>
      </w:pPr>
      <w:r>
        <w:t>«Конфликты.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решения»,</w:t>
      </w:r>
      <w:r>
        <w:rPr>
          <w:spacing w:val="1"/>
        </w:rPr>
        <w:t xml:space="preserve"> </w:t>
      </w:r>
      <w:r>
        <w:t>учим</w:t>
      </w:r>
      <w:r>
        <w:rPr>
          <w:spacing w:val="7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463212" w:rsidRDefault="00463212">
      <w:pPr>
        <w:sectPr w:rsidR="00463212">
          <w:pgSz w:w="11910" w:h="16840"/>
          <w:pgMar w:top="1040" w:right="740" w:bottom="280" w:left="1600" w:header="720" w:footer="720" w:gutter="0"/>
          <w:cols w:space="720"/>
        </w:sectPr>
      </w:pPr>
    </w:p>
    <w:p w:rsidR="00463212" w:rsidRDefault="00662B23">
      <w:pPr>
        <w:pStyle w:val="a3"/>
        <w:spacing w:before="74"/>
        <w:ind w:right="103"/>
      </w:pPr>
      <w:r>
        <w:lastRenderedPageBreak/>
        <w:t>На практике хорошо себя зарекомендовали такие формы: викторина,</w:t>
      </w:r>
      <w:r>
        <w:rPr>
          <w:spacing w:val="1"/>
        </w:rPr>
        <w:t xml:space="preserve"> </w:t>
      </w:r>
      <w:r>
        <w:t>конкурсы. Викторина является одним из видов игровой технологии. Она в</w:t>
      </w:r>
      <w:r>
        <w:rPr>
          <w:spacing w:val="1"/>
        </w:rPr>
        <w:t xml:space="preserve"> </w:t>
      </w:r>
      <w:r>
        <w:t>непринужденной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знаний</w:t>
      </w:r>
      <w:r>
        <w:rPr>
          <w:spacing w:val="69"/>
        </w:rPr>
        <w:t xml:space="preserve"> </w:t>
      </w:r>
      <w:r>
        <w:t>детей, результативность.</w:t>
      </w:r>
    </w:p>
    <w:p w:rsidR="00463212" w:rsidRDefault="00662B23">
      <w:pPr>
        <w:pStyle w:val="a3"/>
        <w:spacing w:before="2"/>
        <w:ind w:right="105"/>
      </w:pPr>
      <w:r>
        <w:t>Викторины</w:t>
      </w:r>
      <w:r>
        <w:rPr>
          <w:spacing w:val="1"/>
        </w:rPr>
        <w:t xml:space="preserve"> </w:t>
      </w:r>
      <w:r>
        <w:t>(«Хочу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здоровым»,</w:t>
      </w:r>
      <w:r>
        <w:rPr>
          <w:spacing w:val="1"/>
        </w:rPr>
        <w:t xml:space="preserve"> </w:t>
      </w:r>
      <w:r>
        <w:t>«Профессий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proofErr w:type="gramStart"/>
      <w:r>
        <w:t>есть….</w:t>
      </w:r>
      <w:proofErr w:type="gramEnd"/>
      <w:r>
        <w:t>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и проведении</w:t>
      </w:r>
      <w:r>
        <w:rPr>
          <w:spacing w:val="1"/>
        </w:rPr>
        <w:t xml:space="preserve"> </w:t>
      </w:r>
      <w:r>
        <w:t>занятий, максимально</w:t>
      </w:r>
      <w:r>
        <w:rPr>
          <w:spacing w:val="1"/>
        </w:rPr>
        <w:t xml:space="preserve"> </w:t>
      </w:r>
      <w:r>
        <w:t>увлечь занимательностью,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69"/>
        </w:rPr>
        <w:t xml:space="preserve"> </w:t>
      </w:r>
      <w:r>
        <w:t>дисциплины.</w:t>
      </w:r>
    </w:p>
    <w:p w:rsidR="00463212" w:rsidRDefault="00662B23">
      <w:pPr>
        <w:pStyle w:val="a3"/>
        <w:spacing w:line="242" w:lineRule="auto"/>
        <w:ind w:right="109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перспективных.</w:t>
      </w:r>
    </w:p>
    <w:p w:rsidR="00463212" w:rsidRDefault="00662B23">
      <w:pPr>
        <w:pStyle w:val="a3"/>
        <w:spacing w:before="74" w:line="276" w:lineRule="auto"/>
        <w:ind w:right="105"/>
      </w:pPr>
      <w:r>
        <w:rPr>
          <w:color w:val="0E0E0E"/>
        </w:rPr>
        <w:t>Осуществляя профилактические мероприятия, главное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– не упустить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время.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Именно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ранней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стадии,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мнению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Г</w:t>
      </w:r>
      <w:r>
        <w:t>еннадия</w:t>
      </w:r>
      <w:r>
        <w:rPr>
          <w:spacing w:val="1"/>
        </w:rPr>
        <w:t xml:space="preserve"> </w:t>
      </w:r>
      <w:proofErr w:type="spellStart"/>
      <w:r>
        <w:t>Арташесовича</w:t>
      </w:r>
      <w:proofErr w:type="spellEnd"/>
      <w:r>
        <w:rPr>
          <w:spacing w:val="1"/>
        </w:rPr>
        <w:t xml:space="preserve"> </w:t>
      </w:r>
      <w:r>
        <w:rPr>
          <w:color w:val="0E0E0E"/>
        </w:rPr>
        <w:t>Аванесова, можно быстрее достичь успеха. Это обуславливается тем, что на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этом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этапе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у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личности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еще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не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сформировались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устойчивые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привычки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взгляды. Если ранняя профилактическая работа окажется недостаточной, то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она может быть восполнена мерами иного уровня, поскольку для этого есть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определенный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запас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времени.</w:t>
      </w:r>
    </w:p>
    <w:p w:rsidR="00463212" w:rsidRDefault="00463212">
      <w:pPr>
        <w:pStyle w:val="a3"/>
        <w:spacing w:before="5"/>
        <w:ind w:left="0" w:firstLine="0"/>
        <w:jc w:val="left"/>
        <w:rPr>
          <w:sz w:val="32"/>
        </w:rPr>
      </w:pPr>
    </w:p>
    <w:p w:rsidR="00463212" w:rsidRDefault="000414D7">
      <w:pPr>
        <w:spacing w:line="276" w:lineRule="auto"/>
        <w:ind w:left="4487" w:right="93" w:firstLine="1087"/>
        <w:rPr>
          <w:b/>
          <w:i/>
          <w:sz w:val="28"/>
        </w:rPr>
      </w:pPr>
      <w:r>
        <w:rPr>
          <w:b/>
          <w:i/>
          <w:sz w:val="28"/>
        </w:rPr>
        <w:t>методист Годлевская О.А.</w:t>
      </w:r>
    </w:p>
    <w:p w:rsidR="000414D7" w:rsidRDefault="000414D7" w:rsidP="000414D7">
      <w:pPr>
        <w:spacing w:line="276" w:lineRule="auto"/>
        <w:ind w:right="93"/>
        <w:jc w:val="both"/>
        <w:rPr>
          <w:b/>
          <w:i/>
          <w:sz w:val="28"/>
        </w:rPr>
      </w:pPr>
    </w:p>
    <w:p w:rsidR="000414D7" w:rsidRPr="000414D7" w:rsidRDefault="000414D7" w:rsidP="000414D7">
      <w:pPr>
        <w:spacing w:line="276" w:lineRule="auto"/>
        <w:ind w:right="93"/>
        <w:jc w:val="both"/>
        <w:rPr>
          <w:b/>
          <w:sz w:val="28"/>
        </w:rPr>
      </w:pPr>
      <w:r w:rsidRPr="000414D7">
        <w:rPr>
          <w:b/>
          <w:sz w:val="28"/>
        </w:rPr>
        <w:t>РЕШИЛИ:</w:t>
      </w:r>
    </w:p>
    <w:p w:rsidR="000414D7" w:rsidRDefault="00662B23" w:rsidP="000414D7">
      <w:pPr>
        <w:spacing w:line="276" w:lineRule="auto"/>
        <w:ind w:right="93"/>
        <w:jc w:val="both"/>
        <w:rPr>
          <w:sz w:val="28"/>
        </w:rPr>
      </w:pPr>
      <w:r>
        <w:rPr>
          <w:sz w:val="28"/>
        </w:rPr>
        <w:t xml:space="preserve">Продолжить информационно-просветительскую работу с учащимися, согласно плану. </w:t>
      </w:r>
    </w:p>
    <w:p w:rsidR="00662B23" w:rsidRPr="00662B23" w:rsidRDefault="00662B23" w:rsidP="00662B23">
      <w:pPr>
        <w:pStyle w:val="a7"/>
        <w:spacing w:line="240" w:lineRule="auto"/>
        <w:ind w:firstLine="0"/>
        <w:rPr>
          <w:rFonts w:ascii="Times New Roman" w:hAnsi="Times New Roman"/>
          <w:sz w:val="30"/>
          <w:szCs w:val="30"/>
          <w:lang w:val="ru-RU"/>
        </w:rPr>
      </w:pPr>
      <w:r w:rsidRPr="00662B23">
        <w:rPr>
          <w:rFonts w:ascii="Times New Roman" w:hAnsi="Times New Roman"/>
          <w:sz w:val="30"/>
          <w:szCs w:val="30"/>
          <w:lang w:val="ru-RU"/>
        </w:rPr>
        <w:t xml:space="preserve">ГОЛОСОВАЛИ: </w:t>
      </w:r>
    </w:p>
    <w:p w:rsidR="00662B23" w:rsidRPr="00662B23" w:rsidRDefault="00662B23" w:rsidP="00662B23">
      <w:pPr>
        <w:pStyle w:val="a7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62B23">
        <w:rPr>
          <w:rFonts w:ascii="Times New Roman" w:hAnsi="Times New Roman"/>
          <w:sz w:val="28"/>
          <w:szCs w:val="28"/>
          <w:lang w:val="ru-RU"/>
        </w:rPr>
        <w:t>«за» – 6 чел., «против» – 0 чел., «воздержались» – 0 чел.</w:t>
      </w:r>
    </w:p>
    <w:p w:rsidR="00662B23" w:rsidRDefault="00662B23" w:rsidP="00662B23">
      <w:pPr>
        <w:tabs>
          <w:tab w:val="left" w:pos="4536"/>
          <w:tab w:val="left" w:pos="6783"/>
        </w:tabs>
        <w:jc w:val="both"/>
        <w:rPr>
          <w:sz w:val="30"/>
          <w:szCs w:val="30"/>
        </w:rPr>
      </w:pPr>
    </w:p>
    <w:p w:rsidR="00662B23" w:rsidRDefault="00662B23" w:rsidP="00662B23">
      <w:pPr>
        <w:tabs>
          <w:tab w:val="left" w:pos="4536"/>
          <w:tab w:val="left" w:pos="6783"/>
        </w:tabs>
        <w:jc w:val="both"/>
        <w:rPr>
          <w:sz w:val="30"/>
          <w:szCs w:val="30"/>
        </w:rPr>
      </w:pPr>
    </w:p>
    <w:p w:rsidR="00662B23" w:rsidRPr="00AD4ED6" w:rsidRDefault="00662B23" w:rsidP="00662B23">
      <w:pPr>
        <w:tabs>
          <w:tab w:val="left" w:pos="4536"/>
          <w:tab w:val="left" w:pos="6783"/>
        </w:tabs>
        <w:jc w:val="both"/>
        <w:rPr>
          <w:sz w:val="30"/>
          <w:szCs w:val="30"/>
        </w:rPr>
      </w:pPr>
      <w:r w:rsidRPr="00AD4ED6"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О.А.Годлевская</w:t>
      </w:r>
      <w:proofErr w:type="spellEnd"/>
    </w:p>
    <w:p w:rsidR="00662B23" w:rsidRDefault="00662B23" w:rsidP="00662B23">
      <w:pPr>
        <w:tabs>
          <w:tab w:val="left" w:pos="6783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Секретарь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Ю.Г. </w:t>
      </w:r>
      <w:proofErr w:type="spellStart"/>
      <w:r>
        <w:rPr>
          <w:sz w:val="30"/>
          <w:szCs w:val="30"/>
        </w:rPr>
        <w:t>Болотова</w:t>
      </w:r>
      <w:proofErr w:type="spellEnd"/>
    </w:p>
    <w:p w:rsidR="00662B23" w:rsidRPr="000414D7" w:rsidRDefault="00662B23" w:rsidP="000414D7">
      <w:pPr>
        <w:spacing w:line="276" w:lineRule="auto"/>
        <w:ind w:right="93"/>
        <w:jc w:val="both"/>
        <w:rPr>
          <w:sz w:val="28"/>
        </w:rPr>
      </w:pPr>
    </w:p>
    <w:sectPr w:rsidR="00662B23" w:rsidRPr="000414D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63AC5"/>
    <w:multiLevelType w:val="hybridMultilevel"/>
    <w:tmpl w:val="CF163DEE"/>
    <w:lvl w:ilvl="0" w:tplc="4E884DA8">
      <w:numFmt w:val="bullet"/>
      <w:lvlText w:val="-"/>
      <w:lvlJc w:val="left"/>
      <w:pPr>
        <w:ind w:left="102" w:hanging="291"/>
      </w:pPr>
      <w:rPr>
        <w:rFonts w:hint="default"/>
        <w:w w:val="100"/>
        <w:lang w:val="ru-RU" w:eastAsia="en-US" w:bidi="ar-SA"/>
      </w:rPr>
    </w:lvl>
    <w:lvl w:ilvl="1" w:tplc="A7F264EC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0D8E6674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D10AFC14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32926DEE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A46C4764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5750EE82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822A0426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7EB0BA8C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54783743"/>
    <w:multiLevelType w:val="hybridMultilevel"/>
    <w:tmpl w:val="65C6CDA2"/>
    <w:lvl w:ilvl="0" w:tplc="65B41C9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AE14D2">
      <w:start w:val="1"/>
      <w:numFmt w:val="decimal"/>
      <w:lvlText w:val="%2."/>
      <w:lvlJc w:val="left"/>
      <w:pPr>
        <w:ind w:left="10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8AA4DE">
      <w:numFmt w:val="bullet"/>
      <w:lvlText w:val="•"/>
      <w:lvlJc w:val="left"/>
      <w:pPr>
        <w:ind w:left="1791" w:hanging="317"/>
      </w:pPr>
      <w:rPr>
        <w:rFonts w:hint="default"/>
        <w:lang w:val="ru-RU" w:eastAsia="en-US" w:bidi="ar-SA"/>
      </w:rPr>
    </w:lvl>
    <w:lvl w:ilvl="3" w:tplc="8A0ECAAE">
      <w:numFmt w:val="bullet"/>
      <w:lvlText w:val="•"/>
      <w:lvlJc w:val="left"/>
      <w:pPr>
        <w:ind w:left="2763" w:hanging="317"/>
      </w:pPr>
      <w:rPr>
        <w:rFonts w:hint="default"/>
        <w:lang w:val="ru-RU" w:eastAsia="en-US" w:bidi="ar-SA"/>
      </w:rPr>
    </w:lvl>
    <w:lvl w:ilvl="4" w:tplc="F56236E2">
      <w:numFmt w:val="bullet"/>
      <w:lvlText w:val="•"/>
      <w:lvlJc w:val="left"/>
      <w:pPr>
        <w:ind w:left="3735" w:hanging="317"/>
      </w:pPr>
      <w:rPr>
        <w:rFonts w:hint="default"/>
        <w:lang w:val="ru-RU" w:eastAsia="en-US" w:bidi="ar-SA"/>
      </w:rPr>
    </w:lvl>
    <w:lvl w:ilvl="5" w:tplc="0A3C1880">
      <w:numFmt w:val="bullet"/>
      <w:lvlText w:val="•"/>
      <w:lvlJc w:val="left"/>
      <w:pPr>
        <w:ind w:left="4707" w:hanging="317"/>
      </w:pPr>
      <w:rPr>
        <w:rFonts w:hint="default"/>
        <w:lang w:val="ru-RU" w:eastAsia="en-US" w:bidi="ar-SA"/>
      </w:rPr>
    </w:lvl>
    <w:lvl w:ilvl="6" w:tplc="4A9499C0">
      <w:numFmt w:val="bullet"/>
      <w:lvlText w:val="•"/>
      <w:lvlJc w:val="left"/>
      <w:pPr>
        <w:ind w:left="5679" w:hanging="317"/>
      </w:pPr>
      <w:rPr>
        <w:rFonts w:hint="default"/>
        <w:lang w:val="ru-RU" w:eastAsia="en-US" w:bidi="ar-SA"/>
      </w:rPr>
    </w:lvl>
    <w:lvl w:ilvl="7" w:tplc="DD0EF8FC">
      <w:numFmt w:val="bullet"/>
      <w:lvlText w:val="•"/>
      <w:lvlJc w:val="left"/>
      <w:pPr>
        <w:ind w:left="6650" w:hanging="317"/>
      </w:pPr>
      <w:rPr>
        <w:rFonts w:hint="default"/>
        <w:lang w:val="ru-RU" w:eastAsia="en-US" w:bidi="ar-SA"/>
      </w:rPr>
    </w:lvl>
    <w:lvl w:ilvl="8" w:tplc="8AA099F4">
      <w:numFmt w:val="bullet"/>
      <w:lvlText w:val="•"/>
      <w:lvlJc w:val="left"/>
      <w:pPr>
        <w:ind w:left="7622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12"/>
    <w:rsid w:val="000414D7"/>
    <w:rsid w:val="00157B35"/>
    <w:rsid w:val="003C386F"/>
    <w:rsid w:val="00463212"/>
    <w:rsid w:val="006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45A1C-EC0C-464F-B27A-88540ADC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3222" w:right="369" w:hanging="2859"/>
      <w:jc w:val="both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locked/>
    <w:rsid w:val="00662B23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662B23"/>
    <w:pPr>
      <w:widowControl/>
      <w:autoSpaceDE/>
      <w:autoSpaceDN/>
      <w:spacing w:line="276" w:lineRule="auto"/>
      <w:ind w:firstLine="425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</cp:lastModifiedBy>
  <cp:revision>2</cp:revision>
  <dcterms:created xsi:type="dcterms:W3CDTF">2023-08-07T11:51:00Z</dcterms:created>
  <dcterms:modified xsi:type="dcterms:W3CDTF">2023-08-07T11:51:00Z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